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214A" w14:textId="42337D3E" w:rsidR="00CD59FD" w:rsidRDefault="00CD59FD"/>
    <w:p w14:paraId="4881B068" w14:textId="77777777" w:rsidR="00A551F3" w:rsidRPr="0067682C" w:rsidRDefault="00A551F3" w:rsidP="00A551F3">
      <w:pPr>
        <w:outlineLvl w:val="2"/>
        <w:rPr>
          <w:rFonts w:ascii="Arial" w:eastAsia="Times New Roman" w:hAnsi="Arial" w:cs="Arial"/>
          <w:color w:val="FF0000"/>
          <w:sz w:val="20"/>
          <w:szCs w:val="20"/>
        </w:rPr>
      </w:pPr>
      <w:r>
        <w:rPr>
          <w:rFonts w:ascii="Arial" w:eastAsia="Times New Roman" w:hAnsi="Arial" w:cs="Arial"/>
          <w:b/>
          <w:bCs/>
          <w:color w:val="000000" w:themeColor="text1"/>
        </w:rPr>
        <w:t xml:space="preserve">Stobbs and LMCA Partner to Deliver a Groundbreaking Brand Extension Service Offering </w:t>
      </w:r>
    </w:p>
    <w:p w14:paraId="32596F48" w14:textId="77777777" w:rsidR="00A551F3" w:rsidRPr="00DE47E7" w:rsidRDefault="00A551F3" w:rsidP="00A551F3">
      <w:pPr>
        <w:outlineLvl w:val="2"/>
        <w:rPr>
          <w:rFonts w:ascii="Arial" w:eastAsia="Times New Roman" w:hAnsi="Arial" w:cs="Arial"/>
          <w:b/>
          <w:bCs/>
          <w:color w:val="000000" w:themeColor="text1"/>
        </w:rPr>
      </w:pPr>
    </w:p>
    <w:p w14:paraId="2C0EED68" w14:textId="77777777" w:rsidR="00A551F3" w:rsidRDefault="00A551F3" w:rsidP="00A551F3">
      <w:pPr>
        <w:outlineLvl w:val="2"/>
        <w:rPr>
          <w:rFonts w:ascii="Arial" w:eastAsia="Times New Roman" w:hAnsi="Arial" w:cs="Arial"/>
          <w:b/>
          <w:bCs/>
          <w:color w:val="000000" w:themeColor="text1"/>
          <w:sz w:val="20"/>
          <w:szCs w:val="20"/>
        </w:rPr>
      </w:pPr>
      <w:r w:rsidRPr="00DE47E7">
        <w:rPr>
          <w:rFonts w:ascii="Arial" w:eastAsia="Times New Roman" w:hAnsi="Arial" w:cs="Arial"/>
          <w:b/>
          <w:bCs/>
          <w:color w:val="000000" w:themeColor="text1"/>
          <w:sz w:val="20"/>
          <w:szCs w:val="20"/>
        </w:rPr>
        <w:t>(New York</w:t>
      </w:r>
      <w:r>
        <w:rPr>
          <w:rFonts w:ascii="Arial" w:eastAsia="Times New Roman" w:hAnsi="Arial" w:cs="Arial"/>
          <w:b/>
          <w:bCs/>
          <w:color w:val="000000" w:themeColor="text1"/>
          <w:sz w:val="20"/>
          <w:szCs w:val="20"/>
        </w:rPr>
        <w:t xml:space="preserve"> and Cambridge </w:t>
      </w:r>
      <w:r w:rsidRPr="00DE47E7">
        <w:rPr>
          <w:rFonts w:ascii="Arial" w:eastAsia="Times New Roman" w:hAnsi="Arial" w:cs="Arial"/>
          <w:b/>
          <w:bCs/>
          <w:color w:val="000000" w:themeColor="text1"/>
          <w:sz w:val="20"/>
          <w:szCs w:val="20"/>
        </w:rPr>
        <w:t xml:space="preserve">– </w:t>
      </w:r>
      <w:r>
        <w:rPr>
          <w:rFonts w:ascii="Arial" w:eastAsia="Times New Roman" w:hAnsi="Arial" w:cs="Arial"/>
          <w:b/>
          <w:bCs/>
          <w:color w:val="000000" w:themeColor="text1"/>
          <w:sz w:val="20"/>
          <w:szCs w:val="20"/>
        </w:rPr>
        <w:t>May 9</w:t>
      </w:r>
      <w:r w:rsidRPr="00DE47E7">
        <w:rPr>
          <w:rFonts w:ascii="Arial" w:eastAsia="Times New Roman" w:hAnsi="Arial" w:cs="Arial"/>
          <w:b/>
          <w:bCs/>
          <w:color w:val="000000" w:themeColor="text1"/>
          <w:sz w:val="20"/>
          <w:szCs w:val="20"/>
        </w:rPr>
        <w:t>, 2022)</w:t>
      </w:r>
    </w:p>
    <w:p w14:paraId="53B676DD" w14:textId="77777777" w:rsidR="00A551F3" w:rsidRDefault="00A551F3" w:rsidP="00A551F3">
      <w:pPr>
        <w:outlineLvl w:val="2"/>
        <w:rPr>
          <w:rFonts w:ascii="Arial" w:eastAsia="Times New Roman" w:hAnsi="Arial" w:cs="Arial"/>
          <w:b/>
          <w:bCs/>
          <w:color w:val="000000" w:themeColor="text1"/>
          <w:sz w:val="20"/>
          <w:szCs w:val="20"/>
        </w:rPr>
      </w:pPr>
    </w:p>
    <w:p w14:paraId="19FACC16" w14:textId="77777777" w:rsidR="00A551F3" w:rsidRDefault="00A551F3" w:rsidP="00A551F3">
      <w:pPr>
        <w:outlineLvl w:val="2"/>
        <w:rPr>
          <w:rFonts w:ascii="Arial" w:eastAsia="Times New Roman" w:hAnsi="Arial" w:cs="Arial"/>
          <w:color w:val="000000" w:themeColor="text1"/>
          <w:sz w:val="20"/>
          <w:szCs w:val="20"/>
        </w:rPr>
      </w:pPr>
      <w:r w:rsidRPr="00B90966">
        <w:rPr>
          <w:rFonts w:ascii="Arial" w:eastAsia="Times New Roman" w:hAnsi="Arial" w:cs="Arial"/>
          <w:color w:val="000000" w:themeColor="text1"/>
          <w:sz w:val="20"/>
          <w:szCs w:val="20"/>
        </w:rPr>
        <w:t>Cambridge-based, brand-focused law firm, Stobbs, is entering a unique partnership with international brand licensing agency, LMCA</w:t>
      </w:r>
      <w:r>
        <w:rPr>
          <w:rFonts w:ascii="Arial" w:eastAsia="Times New Roman" w:hAnsi="Arial" w:cs="Arial"/>
          <w:color w:val="000000" w:themeColor="text1"/>
          <w:sz w:val="20"/>
          <w:szCs w:val="20"/>
        </w:rPr>
        <w:t>,</w:t>
      </w:r>
      <w:r w:rsidRPr="00B90966">
        <w:rPr>
          <w:rFonts w:ascii="Arial" w:eastAsia="Times New Roman" w:hAnsi="Arial" w:cs="Arial"/>
          <w:color w:val="000000" w:themeColor="text1"/>
          <w:sz w:val="20"/>
          <w:szCs w:val="20"/>
        </w:rPr>
        <w:t xml:space="preserve"> to further strengthen </w:t>
      </w:r>
      <w:r>
        <w:rPr>
          <w:rFonts w:ascii="Arial" w:eastAsia="Times New Roman" w:hAnsi="Arial" w:cs="Arial"/>
          <w:color w:val="000000" w:themeColor="text1"/>
          <w:sz w:val="20"/>
          <w:szCs w:val="20"/>
        </w:rPr>
        <w:t xml:space="preserve">their </w:t>
      </w:r>
      <w:r w:rsidRPr="00B90966">
        <w:rPr>
          <w:rFonts w:ascii="Arial" w:eastAsia="Times New Roman" w:hAnsi="Arial" w:cs="Arial"/>
          <w:color w:val="000000" w:themeColor="text1"/>
          <w:sz w:val="20"/>
          <w:szCs w:val="20"/>
        </w:rPr>
        <w:t xml:space="preserve">Brand Extension </w:t>
      </w:r>
      <w:r>
        <w:rPr>
          <w:rFonts w:ascii="Arial" w:eastAsia="Times New Roman" w:hAnsi="Arial" w:cs="Arial"/>
          <w:color w:val="000000" w:themeColor="text1"/>
          <w:sz w:val="20"/>
          <w:szCs w:val="20"/>
        </w:rPr>
        <w:t xml:space="preserve">function </w:t>
      </w:r>
      <w:r w:rsidRPr="00B90966">
        <w:rPr>
          <w:rFonts w:ascii="Arial" w:eastAsia="Times New Roman" w:hAnsi="Arial" w:cs="Arial"/>
          <w:color w:val="000000" w:themeColor="text1"/>
          <w:sz w:val="20"/>
          <w:szCs w:val="20"/>
        </w:rPr>
        <w:t xml:space="preserve">as part of </w:t>
      </w:r>
      <w:r>
        <w:rPr>
          <w:rFonts w:ascii="Arial" w:eastAsia="Times New Roman" w:hAnsi="Arial" w:cs="Arial"/>
          <w:color w:val="000000" w:themeColor="text1"/>
          <w:sz w:val="20"/>
          <w:szCs w:val="20"/>
        </w:rPr>
        <w:t xml:space="preserve">its </w:t>
      </w:r>
      <w:r w:rsidRPr="00B90966">
        <w:rPr>
          <w:rFonts w:ascii="Arial" w:eastAsia="Times New Roman" w:hAnsi="Arial" w:cs="Arial"/>
          <w:color w:val="000000" w:themeColor="text1"/>
          <w:sz w:val="20"/>
          <w:szCs w:val="20"/>
        </w:rPr>
        <w:t xml:space="preserve">holistic and strategic </w:t>
      </w:r>
      <w:r>
        <w:rPr>
          <w:rFonts w:ascii="Arial" w:eastAsia="Times New Roman" w:hAnsi="Arial" w:cs="Arial"/>
          <w:color w:val="000000" w:themeColor="text1"/>
          <w:sz w:val="20"/>
          <w:szCs w:val="20"/>
        </w:rPr>
        <w:t xml:space="preserve">approach to brands, known as </w:t>
      </w:r>
      <w:r w:rsidRPr="00B90966">
        <w:rPr>
          <w:rFonts w:ascii="Arial" w:eastAsia="Times New Roman" w:hAnsi="Arial" w:cs="Arial"/>
          <w:color w:val="000000" w:themeColor="text1"/>
          <w:sz w:val="20"/>
          <w:szCs w:val="20"/>
        </w:rPr>
        <w:t>Intangible Asset Management</w:t>
      </w:r>
      <w:r>
        <w:rPr>
          <w:rFonts w:ascii="Arial" w:eastAsia="Times New Roman" w:hAnsi="Arial" w:cs="Arial"/>
          <w:color w:val="000000" w:themeColor="text1"/>
          <w:sz w:val="20"/>
          <w:szCs w:val="20"/>
        </w:rPr>
        <w:t>. This is another very significant step in Stobbs’ ambition to become the world’s leading brand advisory company.</w:t>
      </w:r>
    </w:p>
    <w:p w14:paraId="45742CA0" w14:textId="77777777" w:rsidR="00A551F3" w:rsidRPr="00B90966" w:rsidRDefault="00A551F3" w:rsidP="00A551F3">
      <w:pPr>
        <w:outlineLvl w:val="2"/>
        <w:rPr>
          <w:rFonts w:ascii="Arial" w:eastAsia="Times New Roman" w:hAnsi="Arial" w:cs="Arial"/>
          <w:color w:val="000000" w:themeColor="text1"/>
          <w:sz w:val="20"/>
          <w:szCs w:val="20"/>
        </w:rPr>
      </w:pPr>
    </w:p>
    <w:p w14:paraId="14E0DEA7" w14:textId="77777777" w:rsidR="00A551F3" w:rsidRPr="00B90966" w:rsidRDefault="00A551F3" w:rsidP="00A551F3">
      <w:pPr>
        <w:outlineLvl w:val="2"/>
        <w:rPr>
          <w:rFonts w:ascii="Arial" w:eastAsia="Times New Roman" w:hAnsi="Arial" w:cs="Arial"/>
          <w:color w:val="000000" w:themeColor="text1"/>
          <w:sz w:val="20"/>
          <w:szCs w:val="20"/>
        </w:rPr>
      </w:pPr>
      <w:r w:rsidRPr="00B90966">
        <w:rPr>
          <w:rFonts w:ascii="Arial" w:eastAsia="Times New Roman" w:hAnsi="Arial" w:cs="Arial"/>
          <w:color w:val="000000" w:themeColor="text1"/>
          <w:sz w:val="20"/>
          <w:szCs w:val="20"/>
        </w:rPr>
        <w:t xml:space="preserve">Stobbs </w:t>
      </w:r>
      <w:r>
        <w:rPr>
          <w:rFonts w:ascii="Arial" w:eastAsia="Times New Roman" w:hAnsi="Arial" w:cs="Arial"/>
          <w:color w:val="000000" w:themeColor="text1"/>
          <w:sz w:val="20"/>
          <w:szCs w:val="20"/>
        </w:rPr>
        <w:t xml:space="preserve">and LMCA </w:t>
      </w:r>
      <w:r w:rsidRPr="00B90966">
        <w:rPr>
          <w:rFonts w:ascii="Arial" w:eastAsia="Times New Roman" w:hAnsi="Arial" w:cs="Arial"/>
          <w:color w:val="000000" w:themeColor="text1"/>
          <w:sz w:val="20"/>
          <w:szCs w:val="20"/>
        </w:rPr>
        <w:t xml:space="preserve">will </w:t>
      </w:r>
      <w:r>
        <w:rPr>
          <w:rFonts w:ascii="Arial" w:eastAsia="Times New Roman" w:hAnsi="Arial" w:cs="Arial"/>
          <w:color w:val="000000" w:themeColor="text1"/>
          <w:sz w:val="20"/>
          <w:szCs w:val="20"/>
        </w:rPr>
        <w:t xml:space="preserve">partner to drive LMCA’s </w:t>
      </w:r>
      <w:r w:rsidRPr="00B90966">
        <w:rPr>
          <w:rFonts w:ascii="Arial" w:eastAsia="Times New Roman" w:hAnsi="Arial" w:cs="Arial"/>
          <w:color w:val="000000" w:themeColor="text1"/>
          <w:sz w:val="20"/>
          <w:szCs w:val="20"/>
        </w:rPr>
        <w:t xml:space="preserve">brand licensing </w:t>
      </w:r>
      <w:r>
        <w:rPr>
          <w:rFonts w:ascii="Arial" w:eastAsia="Times New Roman" w:hAnsi="Arial" w:cs="Arial"/>
          <w:color w:val="000000" w:themeColor="text1"/>
          <w:sz w:val="20"/>
          <w:szCs w:val="20"/>
        </w:rPr>
        <w:t>business</w:t>
      </w:r>
      <w:r w:rsidRPr="00B90966">
        <w:rPr>
          <w:rFonts w:ascii="Arial" w:eastAsia="Times New Roman" w:hAnsi="Arial" w:cs="Arial"/>
          <w:color w:val="000000" w:themeColor="text1"/>
          <w:sz w:val="20"/>
          <w:szCs w:val="20"/>
        </w:rPr>
        <w:t xml:space="preserve"> in Europe</w:t>
      </w:r>
      <w:r>
        <w:rPr>
          <w:rFonts w:ascii="Arial" w:eastAsia="Times New Roman" w:hAnsi="Arial" w:cs="Arial"/>
          <w:color w:val="000000" w:themeColor="text1"/>
          <w:sz w:val="20"/>
          <w:szCs w:val="20"/>
        </w:rPr>
        <w:t xml:space="preserve"> – which represents a key pillar of LMCA’s global expansion. For Stobbs, the move will enable the company to expand its comprehensive licensing offering to brands alongside its leading expertise in trademarks, brand valuations and online brand enforcement, amongst others. The new partnership will continue and expand both companies’ ability to deliver brand extension services for leading multinational brands.</w:t>
      </w:r>
    </w:p>
    <w:p w14:paraId="11CA6F0F" w14:textId="77777777" w:rsidR="00A551F3" w:rsidRPr="00DE47E7" w:rsidRDefault="00A551F3" w:rsidP="00A551F3">
      <w:pPr>
        <w:outlineLvl w:val="2"/>
        <w:rPr>
          <w:rFonts w:ascii="Arial" w:eastAsia="Times New Roman" w:hAnsi="Arial" w:cs="Arial"/>
          <w:color w:val="000000" w:themeColor="text1"/>
          <w:sz w:val="20"/>
          <w:szCs w:val="20"/>
        </w:rPr>
      </w:pPr>
    </w:p>
    <w:p w14:paraId="1E134361" w14:textId="77777777" w:rsidR="00A551F3" w:rsidRDefault="00A551F3" w:rsidP="00A551F3">
      <w:pPr>
        <w:outlineLvl w:val="2"/>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Julius Stobbs, Founder and Principal of Stobbs commented</w:t>
      </w:r>
      <w:r w:rsidRPr="00DE47E7">
        <w:rPr>
          <w:rFonts w:ascii="Arial" w:eastAsia="Times New Roman" w:hAnsi="Arial" w:cs="Arial"/>
          <w:color w:val="000000" w:themeColor="text1"/>
          <w:sz w:val="20"/>
          <w:szCs w:val="20"/>
        </w:rPr>
        <w:t>, “I am</w:t>
      </w:r>
      <w:r>
        <w:rPr>
          <w:rFonts w:ascii="Arial" w:eastAsia="Times New Roman" w:hAnsi="Arial" w:cs="Arial"/>
          <w:color w:val="000000" w:themeColor="text1"/>
          <w:sz w:val="20"/>
          <w:szCs w:val="20"/>
        </w:rPr>
        <w:t xml:space="preserve"> thrilled </w:t>
      </w:r>
      <w:r w:rsidRPr="00DE47E7">
        <w:rPr>
          <w:rFonts w:ascii="Arial" w:eastAsia="Times New Roman" w:hAnsi="Arial" w:cs="Arial"/>
          <w:color w:val="000000" w:themeColor="text1"/>
          <w:sz w:val="20"/>
          <w:szCs w:val="20"/>
        </w:rPr>
        <w:t xml:space="preserve">to be </w:t>
      </w:r>
      <w:r>
        <w:rPr>
          <w:rFonts w:ascii="Arial" w:eastAsia="Times New Roman" w:hAnsi="Arial" w:cs="Arial"/>
          <w:color w:val="000000" w:themeColor="text1"/>
          <w:sz w:val="20"/>
          <w:szCs w:val="20"/>
        </w:rPr>
        <w:t xml:space="preserve">partnering with </w:t>
      </w:r>
      <w:r w:rsidRPr="00DE47E7">
        <w:rPr>
          <w:rFonts w:ascii="Arial" w:eastAsia="Times New Roman" w:hAnsi="Arial" w:cs="Arial"/>
          <w:color w:val="000000" w:themeColor="text1"/>
          <w:sz w:val="20"/>
          <w:szCs w:val="20"/>
        </w:rPr>
        <w:t xml:space="preserve">LMCA, an agency with wide-ranging experience and expertise in building global brand licensing programs that support </w:t>
      </w:r>
      <w:r>
        <w:rPr>
          <w:rFonts w:ascii="Arial" w:eastAsia="Times New Roman" w:hAnsi="Arial" w:cs="Arial"/>
          <w:color w:val="000000" w:themeColor="text1"/>
          <w:sz w:val="20"/>
          <w:szCs w:val="20"/>
        </w:rPr>
        <w:t xml:space="preserve">long-term </w:t>
      </w:r>
      <w:r w:rsidRPr="00DE47E7">
        <w:rPr>
          <w:rFonts w:ascii="Arial" w:eastAsia="Times New Roman" w:hAnsi="Arial" w:cs="Arial"/>
          <w:color w:val="000000" w:themeColor="text1"/>
          <w:sz w:val="20"/>
          <w:szCs w:val="20"/>
        </w:rPr>
        <w:t>brand growth.</w:t>
      </w:r>
      <w:r>
        <w:rPr>
          <w:rFonts w:ascii="Arial" w:eastAsia="Times New Roman" w:hAnsi="Arial" w:cs="Arial"/>
          <w:color w:val="000000" w:themeColor="text1"/>
          <w:sz w:val="20"/>
          <w:szCs w:val="20"/>
        </w:rPr>
        <w:t xml:space="preserve"> Brands need a range of solutions to the many challenges their brands face, far beyond traditional IP and trademarking. We are constantly striving to improve our offering and ensure that we are able to offer leading solutions.</w:t>
      </w:r>
    </w:p>
    <w:p w14:paraId="640CAB2A" w14:textId="77777777" w:rsidR="00A551F3" w:rsidRDefault="00A551F3" w:rsidP="00A551F3">
      <w:pPr>
        <w:outlineLvl w:val="2"/>
        <w:rPr>
          <w:rFonts w:ascii="Arial" w:eastAsia="Times New Roman" w:hAnsi="Arial" w:cs="Arial"/>
          <w:color w:val="000000" w:themeColor="text1"/>
          <w:sz w:val="20"/>
          <w:szCs w:val="20"/>
        </w:rPr>
      </w:pPr>
    </w:p>
    <w:p w14:paraId="550F5CAC" w14:textId="77777777" w:rsidR="00A551F3" w:rsidRDefault="00A551F3" w:rsidP="00A551F3">
      <w:pPr>
        <w:outlineLvl w:val="2"/>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“As part of the range of functions that make up Intangible Asset Management, a key capability is in brand extension, and how clients can leverage their highest-value asset not just for pure commercial gain, but also as a mechanism to strengthen and protect the brand itself. Our partnership with LMCA will further build our global capability in brand extension and in Intangible Asset Management and we look forward to discussing the associated opportunities with our clients.”</w:t>
      </w:r>
    </w:p>
    <w:p w14:paraId="49631A56" w14:textId="77777777" w:rsidR="00A551F3" w:rsidRDefault="00A551F3" w:rsidP="00A551F3">
      <w:pPr>
        <w:outlineLvl w:val="2"/>
        <w:rPr>
          <w:rFonts w:ascii="Arial" w:eastAsia="Times New Roman" w:hAnsi="Arial" w:cs="Arial"/>
          <w:color w:val="000000" w:themeColor="text1"/>
          <w:sz w:val="20"/>
          <w:szCs w:val="20"/>
        </w:rPr>
      </w:pPr>
    </w:p>
    <w:p w14:paraId="79F625A3" w14:textId="77777777" w:rsidR="00A551F3" w:rsidRPr="00DE47E7" w:rsidRDefault="00A551F3" w:rsidP="00A551F3">
      <w:pPr>
        <w:outlineLvl w:val="2"/>
        <w:rPr>
          <w:rFonts w:ascii="Arial" w:eastAsia="Times New Roman" w:hAnsi="Arial" w:cs="Arial"/>
          <w:color w:val="000000" w:themeColor="text1"/>
          <w:sz w:val="20"/>
          <w:szCs w:val="20"/>
        </w:rPr>
      </w:pPr>
      <w:r w:rsidRPr="00DE47E7">
        <w:rPr>
          <w:rFonts w:ascii="Arial" w:eastAsia="Times New Roman" w:hAnsi="Arial" w:cs="Arial"/>
          <w:color w:val="000000" w:themeColor="text1"/>
          <w:sz w:val="20"/>
          <w:szCs w:val="20"/>
        </w:rPr>
        <w:t xml:space="preserve">Ciarán Coyle, </w:t>
      </w:r>
      <w:r>
        <w:rPr>
          <w:rFonts w:ascii="Arial" w:eastAsia="Times New Roman" w:hAnsi="Arial" w:cs="Arial"/>
          <w:color w:val="000000" w:themeColor="text1"/>
          <w:sz w:val="20"/>
          <w:szCs w:val="20"/>
        </w:rPr>
        <w:t>CEO</w:t>
      </w:r>
      <w:r w:rsidRPr="00DE47E7">
        <w:rPr>
          <w:rFonts w:ascii="Arial" w:eastAsia="Times New Roman" w:hAnsi="Arial" w:cs="Arial"/>
          <w:color w:val="000000" w:themeColor="text1"/>
          <w:sz w:val="20"/>
          <w:szCs w:val="20"/>
        </w:rPr>
        <w:t xml:space="preserve"> of LMCA</w:t>
      </w:r>
      <w:r>
        <w:rPr>
          <w:rFonts w:ascii="Arial" w:eastAsia="Times New Roman" w:hAnsi="Arial" w:cs="Arial"/>
          <w:color w:val="000000" w:themeColor="text1"/>
          <w:sz w:val="20"/>
          <w:szCs w:val="20"/>
        </w:rPr>
        <w:t xml:space="preserve"> added,</w:t>
      </w:r>
      <w:r w:rsidRPr="00DE47E7">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This is a very exciting alliance coming in LMCA’s 35</w:t>
      </w:r>
      <w:r w:rsidRPr="00963F72">
        <w:rPr>
          <w:rFonts w:ascii="Arial" w:eastAsia="Times New Roman" w:hAnsi="Arial" w:cs="Arial"/>
          <w:color w:val="000000" w:themeColor="text1"/>
          <w:sz w:val="20"/>
          <w:szCs w:val="20"/>
          <w:vertAlign w:val="superscript"/>
        </w:rPr>
        <w:t>th</w:t>
      </w:r>
      <w:r>
        <w:rPr>
          <w:rFonts w:ascii="Arial" w:eastAsia="Times New Roman" w:hAnsi="Arial" w:cs="Arial"/>
          <w:color w:val="000000" w:themeColor="text1"/>
          <w:sz w:val="20"/>
          <w:szCs w:val="20"/>
        </w:rPr>
        <w:t xml:space="preserve"> anniversary year. T</w:t>
      </w:r>
      <w:r w:rsidRPr="00DE47E7">
        <w:rPr>
          <w:rFonts w:ascii="Arial" w:eastAsia="Times New Roman" w:hAnsi="Arial" w:cs="Arial"/>
          <w:color w:val="000000" w:themeColor="text1"/>
          <w:sz w:val="20"/>
          <w:szCs w:val="20"/>
        </w:rPr>
        <w:t xml:space="preserve">he </w:t>
      </w:r>
      <w:r>
        <w:rPr>
          <w:rFonts w:ascii="Arial" w:eastAsia="Times New Roman" w:hAnsi="Arial" w:cs="Arial"/>
          <w:color w:val="000000" w:themeColor="text1"/>
          <w:sz w:val="20"/>
          <w:szCs w:val="20"/>
        </w:rPr>
        <w:t xml:space="preserve">combination of LMCA’s global strategic brand licensing capability and Stobbs’ extensive trademark and IP service provision will deliver a comprehensive and compelling offering to both new and existing clients of both organizations. This is all about enhancing the services we provide our clients globally. Stobbs is at the cutting edge of holistic and strategic brand management with its breadth of capabilities addressing all brand-related issues, including trademark portfolio management, online brand enforcement, anti-counterfeiting solutions and brand valuation. We are proud to be partnering with them.” </w:t>
      </w:r>
    </w:p>
    <w:p w14:paraId="730EDA98" w14:textId="77777777" w:rsidR="00A551F3" w:rsidRPr="00DE47E7" w:rsidRDefault="00A551F3" w:rsidP="00A551F3">
      <w:pPr>
        <w:outlineLvl w:val="2"/>
        <w:rPr>
          <w:rFonts w:ascii="Arial" w:eastAsia="Times New Roman" w:hAnsi="Arial" w:cs="Arial"/>
          <w:color w:val="000000" w:themeColor="text1"/>
          <w:sz w:val="20"/>
          <w:szCs w:val="20"/>
        </w:rPr>
      </w:pPr>
    </w:p>
    <w:p w14:paraId="1BE4E724" w14:textId="77777777" w:rsidR="00A551F3" w:rsidRPr="00A62952" w:rsidRDefault="00A551F3" w:rsidP="00A551F3">
      <w:pPr>
        <w:outlineLvl w:val="2"/>
        <w:rPr>
          <w:rFonts w:ascii="Arial" w:eastAsia="Times New Roman" w:hAnsi="Arial" w:cs="Arial"/>
          <w:color w:val="FF0000"/>
          <w:sz w:val="20"/>
          <w:szCs w:val="20"/>
        </w:rPr>
      </w:pPr>
      <w:r>
        <w:rPr>
          <w:rFonts w:ascii="Arial" w:eastAsia="Times New Roman" w:hAnsi="Arial" w:cs="Arial"/>
          <w:color w:val="000000" w:themeColor="text1"/>
          <w:sz w:val="20"/>
          <w:szCs w:val="20"/>
        </w:rPr>
        <w:t>Esther Jolley, currently IA Director at Stobbs, will lead the new initiative in Europe as Managing Director, reporting jointly to Coyle and Stobbs. Jolley, an expert with 20 years’ involvement in the brand licensing industry, has extensive experience on both agency and licensee sides of the business, working with some of the world’s leading brands including Procter &amp; Gamble, Coca-Cola, Jaguar Land Rover, Mercedes-Benz, Hershey’s and Harley-Davidson.</w:t>
      </w:r>
      <w:r w:rsidRPr="00A62952">
        <w:rPr>
          <w:rFonts w:ascii="Arial" w:eastAsia="Times New Roman" w:hAnsi="Arial" w:cs="Arial"/>
          <w:color w:val="FF0000"/>
          <w:sz w:val="20"/>
          <w:szCs w:val="20"/>
        </w:rPr>
        <w:t xml:space="preserve"> </w:t>
      </w:r>
    </w:p>
    <w:p w14:paraId="3784158A" w14:textId="77777777" w:rsidR="00A551F3" w:rsidRDefault="00A551F3" w:rsidP="00A551F3">
      <w:pPr>
        <w:outlineLvl w:val="2"/>
        <w:rPr>
          <w:rFonts w:ascii="Arial" w:eastAsia="Times New Roman" w:hAnsi="Arial" w:cs="Arial"/>
          <w:color w:val="000000" w:themeColor="text1"/>
          <w:sz w:val="20"/>
          <w:szCs w:val="20"/>
        </w:rPr>
      </w:pPr>
    </w:p>
    <w:p w14:paraId="613B1138" w14:textId="77777777" w:rsidR="00A551F3" w:rsidRPr="00DE47E7" w:rsidRDefault="00A551F3" w:rsidP="00A551F3">
      <w:pPr>
        <w:outlineLvl w:val="2"/>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The new partnership will have offices in both Cambridge and London, UK.</w:t>
      </w:r>
    </w:p>
    <w:p w14:paraId="32107320" w14:textId="77777777" w:rsidR="00A551F3" w:rsidRPr="00DE47E7" w:rsidRDefault="00A551F3" w:rsidP="00A551F3">
      <w:pPr>
        <w:outlineLvl w:val="2"/>
        <w:rPr>
          <w:rFonts w:ascii="Arial" w:eastAsia="Times New Roman" w:hAnsi="Arial" w:cs="Arial"/>
          <w:color w:val="000000" w:themeColor="text1"/>
          <w:sz w:val="20"/>
          <w:szCs w:val="20"/>
        </w:rPr>
      </w:pPr>
    </w:p>
    <w:p w14:paraId="3C1D6E0A" w14:textId="77777777" w:rsidR="00A551F3" w:rsidRDefault="00A551F3" w:rsidP="00A551F3">
      <w:pPr>
        <w:rPr>
          <w:rFonts w:ascii="Arial" w:hAnsi="Arial" w:cs="Arial"/>
          <w:b/>
          <w:bCs/>
          <w:color w:val="000000" w:themeColor="text1"/>
          <w:sz w:val="20"/>
          <w:szCs w:val="20"/>
        </w:rPr>
      </w:pPr>
      <w:r>
        <w:rPr>
          <w:rFonts w:ascii="Arial" w:hAnsi="Arial" w:cs="Arial"/>
          <w:b/>
          <w:bCs/>
          <w:color w:val="000000" w:themeColor="text1"/>
          <w:sz w:val="20"/>
          <w:szCs w:val="20"/>
        </w:rPr>
        <w:t>ABOUT STOBBS</w:t>
      </w:r>
    </w:p>
    <w:p w14:paraId="50134030" w14:textId="77777777" w:rsidR="00A551F3" w:rsidRDefault="00A551F3" w:rsidP="00A551F3">
      <w:pPr>
        <w:rPr>
          <w:rFonts w:ascii="Arial" w:hAnsi="Arial" w:cs="Arial"/>
          <w:sz w:val="20"/>
          <w:szCs w:val="20"/>
        </w:rPr>
      </w:pPr>
      <w:r w:rsidRPr="009903E2">
        <w:rPr>
          <w:rFonts w:ascii="Arial" w:hAnsi="Arial" w:cs="Arial"/>
          <w:sz w:val="20"/>
          <w:szCs w:val="20"/>
        </w:rPr>
        <w:t xml:space="preserve">Stobbs Intangible Asset Management is a leading Intellectual Property firm with 170 staff </w:t>
      </w:r>
      <w:r>
        <w:rPr>
          <w:rFonts w:ascii="Arial" w:hAnsi="Arial" w:cs="Arial"/>
          <w:sz w:val="20"/>
          <w:szCs w:val="20"/>
        </w:rPr>
        <w:t xml:space="preserve">across </w:t>
      </w:r>
      <w:r w:rsidRPr="009903E2">
        <w:rPr>
          <w:rFonts w:ascii="Arial" w:hAnsi="Arial" w:cs="Arial"/>
          <w:sz w:val="20"/>
          <w:szCs w:val="20"/>
        </w:rPr>
        <w:t>offices in Cambridge, London</w:t>
      </w:r>
      <w:r>
        <w:rPr>
          <w:rFonts w:ascii="Arial" w:hAnsi="Arial" w:cs="Arial"/>
          <w:sz w:val="20"/>
          <w:szCs w:val="20"/>
        </w:rPr>
        <w:t>, Dublin</w:t>
      </w:r>
      <w:r w:rsidRPr="009903E2">
        <w:rPr>
          <w:rFonts w:ascii="Arial" w:hAnsi="Arial" w:cs="Arial"/>
          <w:sz w:val="20"/>
          <w:szCs w:val="20"/>
        </w:rPr>
        <w:t xml:space="preserve"> and Munich</w:t>
      </w:r>
      <w:r>
        <w:rPr>
          <w:rFonts w:ascii="Arial" w:hAnsi="Arial" w:cs="Arial"/>
          <w:sz w:val="20"/>
          <w:szCs w:val="20"/>
        </w:rPr>
        <w:t>,</w:t>
      </w:r>
      <w:r w:rsidRPr="009903E2">
        <w:rPr>
          <w:rFonts w:ascii="Arial" w:hAnsi="Arial" w:cs="Arial"/>
          <w:sz w:val="20"/>
          <w:szCs w:val="20"/>
        </w:rPr>
        <w:t xml:space="preserve"> acting for some of the world’s leading brands, with the aim to be the world’s leading brand advisory company.</w:t>
      </w:r>
    </w:p>
    <w:p w14:paraId="0D924104" w14:textId="77777777" w:rsidR="00A551F3" w:rsidRPr="009903E2" w:rsidRDefault="00A551F3" w:rsidP="00A551F3">
      <w:pPr>
        <w:rPr>
          <w:rFonts w:ascii="Arial" w:hAnsi="Arial" w:cs="Arial"/>
          <w:sz w:val="20"/>
          <w:szCs w:val="20"/>
        </w:rPr>
      </w:pPr>
    </w:p>
    <w:p w14:paraId="3ED4E62F" w14:textId="77777777" w:rsidR="00A551F3" w:rsidRPr="009903E2" w:rsidRDefault="00A551F3" w:rsidP="00A551F3">
      <w:pPr>
        <w:rPr>
          <w:rFonts w:ascii="Arial" w:hAnsi="Arial" w:cs="Arial"/>
          <w:sz w:val="20"/>
          <w:szCs w:val="20"/>
        </w:rPr>
      </w:pPr>
      <w:r w:rsidRPr="009903E2">
        <w:rPr>
          <w:rFonts w:ascii="Arial" w:hAnsi="Arial" w:cs="Arial"/>
          <w:sz w:val="20"/>
          <w:szCs w:val="20"/>
        </w:rPr>
        <w:t>Stobbs is a Legal 500 Tier one firm, an MIP UK Trademark Contentious Matters winner 2021 for the second year in a row, and WTR UK Trademark firm of the year 2020.</w:t>
      </w:r>
    </w:p>
    <w:p w14:paraId="088F679A" w14:textId="77777777" w:rsidR="00A551F3" w:rsidRPr="005D5035" w:rsidRDefault="00A551F3" w:rsidP="00A551F3">
      <w:pPr>
        <w:rPr>
          <w:rFonts w:ascii="Arial" w:hAnsi="Arial" w:cs="Arial"/>
          <w:sz w:val="20"/>
          <w:szCs w:val="20"/>
          <w:u w:val="single"/>
        </w:rPr>
      </w:pPr>
      <w:r w:rsidRPr="005D5035">
        <w:rPr>
          <w:rFonts w:ascii="Arial" w:hAnsi="Arial" w:cs="Arial"/>
          <w:sz w:val="20"/>
          <w:szCs w:val="20"/>
          <w:u w:val="single"/>
        </w:rPr>
        <w:t>www.iamstobbs.com/</w:t>
      </w:r>
    </w:p>
    <w:p w14:paraId="00864036" w14:textId="77777777" w:rsidR="00A551F3" w:rsidRDefault="00A551F3" w:rsidP="00A551F3">
      <w:pPr>
        <w:outlineLvl w:val="2"/>
        <w:rPr>
          <w:rFonts w:ascii="Arial" w:hAnsi="Arial" w:cs="Arial"/>
          <w:b/>
          <w:bCs/>
          <w:color w:val="000000" w:themeColor="text1"/>
          <w:sz w:val="20"/>
          <w:szCs w:val="20"/>
        </w:rPr>
      </w:pPr>
    </w:p>
    <w:p w14:paraId="395A131C" w14:textId="77777777" w:rsidR="00A551F3" w:rsidRPr="00DE47E7" w:rsidRDefault="00A551F3" w:rsidP="00A551F3">
      <w:pPr>
        <w:outlineLvl w:val="2"/>
        <w:rPr>
          <w:rFonts w:ascii="Arial" w:eastAsia="Times New Roman" w:hAnsi="Arial" w:cs="Arial"/>
          <w:color w:val="000000" w:themeColor="text1"/>
          <w:sz w:val="20"/>
          <w:szCs w:val="20"/>
        </w:rPr>
      </w:pPr>
      <w:r w:rsidRPr="00DE47E7">
        <w:rPr>
          <w:rFonts w:ascii="Arial" w:hAnsi="Arial" w:cs="Arial"/>
          <w:b/>
          <w:bCs/>
          <w:color w:val="000000" w:themeColor="text1"/>
          <w:sz w:val="20"/>
          <w:szCs w:val="20"/>
        </w:rPr>
        <w:t>ABOUT LMCA</w:t>
      </w:r>
      <w:r w:rsidRPr="00DE47E7">
        <w:rPr>
          <w:rFonts w:ascii="Arial" w:hAnsi="Arial" w:cs="Arial"/>
          <w:b/>
          <w:bCs/>
          <w:color w:val="000000" w:themeColor="text1"/>
          <w:sz w:val="20"/>
          <w:szCs w:val="20"/>
        </w:rPr>
        <w:br/>
      </w:r>
      <w:r w:rsidRPr="00DE47E7">
        <w:rPr>
          <w:rFonts w:ascii="Arial" w:hAnsi="Arial" w:cs="Arial"/>
          <w:color w:val="000000" w:themeColor="text1"/>
          <w:sz w:val="20"/>
          <w:szCs w:val="20"/>
        </w:rPr>
        <w:t xml:space="preserve">LMCA is a global brand extension agency dedicated to building transformative licensed partnerships that add value, create revenue and support our clients' overall strategy and missions. For over 35 years, we have planned and managed brand licensing programs across a wide range of industries </w:t>
      </w:r>
      <w:r w:rsidRPr="00DE47E7">
        <w:rPr>
          <w:rFonts w:ascii="Arial" w:hAnsi="Arial" w:cs="Arial"/>
          <w:color w:val="000000" w:themeColor="text1"/>
          <w:sz w:val="20"/>
          <w:szCs w:val="20"/>
        </w:rPr>
        <w:lastRenderedPageBreak/>
        <w:t xml:space="preserve">and markets, creating meaningful brand products and experiences that deliver impactful results. For more, visit us at </w:t>
      </w:r>
      <w:hyperlink r:id="rId4" w:history="1">
        <w:r w:rsidRPr="00DE47E7">
          <w:rPr>
            <w:rStyle w:val="Hyperlink"/>
            <w:rFonts w:ascii="Arial" w:hAnsi="Arial" w:cs="Arial"/>
            <w:color w:val="000000" w:themeColor="text1"/>
            <w:sz w:val="20"/>
            <w:szCs w:val="20"/>
          </w:rPr>
          <w:t>www.lmca.net</w:t>
        </w:r>
      </w:hyperlink>
    </w:p>
    <w:p w14:paraId="4F9BFB8E" w14:textId="77777777" w:rsidR="00A551F3" w:rsidRDefault="00A551F3" w:rsidP="00A551F3">
      <w:pPr>
        <w:rPr>
          <w:rFonts w:ascii="Arial" w:hAnsi="Arial" w:cs="Arial"/>
          <w:color w:val="000000" w:themeColor="text1"/>
          <w:sz w:val="20"/>
          <w:szCs w:val="20"/>
        </w:rPr>
      </w:pPr>
    </w:p>
    <w:p w14:paraId="2E0E487C" w14:textId="77777777" w:rsidR="00A551F3" w:rsidRDefault="00A551F3" w:rsidP="00A551F3">
      <w:pPr>
        <w:rPr>
          <w:rFonts w:ascii="Arial" w:hAnsi="Arial" w:cs="Arial"/>
          <w:b/>
          <w:bCs/>
          <w:color w:val="000000" w:themeColor="text1"/>
          <w:sz w:val="20"/>
          <w:szCs w:val="20"/>
        </w:rPr>
      </w:pPr>
    </w:p>
    <w:p w14:paraId="74FF84FA" w14:textId="77777777" w:rsidR="00A551F3" w:rsidRPr="00003199" w:rsidRDefault="00A551F3" w:rsidP="00A551F3">
      <w:pPr>
        <w:rPr>
          <w:rFonts w:ascii="Arial" w:hAnsi="Arial" w:cs="Arial"/>
          <w:b/>
          <w:bCs/>
          <w:color w:val="000000" w:themeColor="text1"/>
          <w:sz w:val="20"/>
          <w:szCs w:val="20"/>
        </w:rPr>
      </w:pPr>
      <w:r w:rsidRPr="00003199">
        <w:rPr>
          <w:rFonts w:ascii="Arial" w:hAnsi="Arial" w:cs="Arial"/>
          <w:b/>
          <w:bCs/>
          <w:color w:val="000000" w:themeColor="text1"/>
          <w:sz w:val="20"/>
          <w:szCs w:val="20"/>
        </w:rPr>
        <w:t>Contacts</w:t>
      </w:r>
    </w:p>
    <w:p w14:paraId="099D530D" w14:textId="77777777" w:rsidR="00A551F3" w:rsidRDefault="00A551F3" w:rsidP="00A551F3">
      <w:pPr>
        <w:rPr>
          <w:rFonts w:ascii="Arial" w:hAnsi="Arial" w:cs="Arial"/>
          <w:color w:val="000000" w:themeColor="text1"/>
          <w:sz w:val="20"/>
          <w:szCs w:val="20"/>
          <w:u w:val="single"/>
        </w:rPr>
      </w:pPr>
    </w:p>
    <w:p w14:paraId="7387C04F" w14:textId="77777777" w:rsidR="00A551F3" w:rsidRPr="005D5035" w:rsidRDefault="00A551F3" w:rsidP="00A551F3">
      <w:pPr>
        <w:rPr>
          <w:rFonts w:ascii="Arial" w:hAnsi="Arial" w:cs="Arial"/>
          <w:sz w:val="20"/>
          <w:szCs w:val="20"/>
        </w:rPr>
      </w:pPr>
      <w:r w:rsidRPr="00003199">
        <w:rPr>
          <w:rFonts w:ascii="Arial" w:hAnsi="Arial" w:cs="Arial"/>
          <w:color w:val="000000" w:themeColor="text1"/>
          <w:sz w:val="20"/>
          <w:szCs w:val="20"/>
          <w:u w:val="single"/>
        </w:rPr>
        <w:t>Stobbs</w:t>
      </w:r>
      <w:r>
        <w:rPr>
          <w:rFonts w:ascii="Arial" w:hAnsi="Arial" w:cs="Arial"/>
          <w:color w:val="000000" w:themeColor="text1"/>
          <w:sz w:val="20"/>
          <w:szCs w:val="20"/>
        </w:rPr>
        <w:t xml:space="preserve">: </w:t>
      </w:r>
      <w:r w:rsidRPr="005D5035">
        <w:rPr>
          <w:rFonts w:ascii="Arial" w:hAnsi="Arial" w:cs="Arial"/>
          <w:sz w:val="20"/>
          <w:szCs w:val="20"/>
        </w:rPr>
        <w:t>Chris Murray</w:t>
      </w:r>
      <w:r>
        <w:rPr>
          <w:rFonts w:ascii="Arial" w:hAnsi="Arial" w:cs="Arial"/>
          <w:sz w:val="20"/>
          <w:szCs w:val="20"/>
        </w:rPr>
        <w:t xml:space="preserve"> - </w:t>
      </w:r>
      <w:hyperlink r:id="rId5" w:history="1">
        <w:r w:rsidRPr="009005BD">
          <w:rPr>
            <w:rStyle w:val="Hyperlink"/>
            <w:rFonts w:ascii="Arial" w:hAnsi="Arial" w:cs="Arial"/>
            <w:sz w:val="20"/>
            <w:szCs w:val="20"/>
          </w:rPr>
          <w:t>chris.murray@iamstobbs.com</w:t>
        </w:r>
      </w:hyperlink>
    </w:p>
    <w:p w14:paraId="39E98572" w14:textId="77777777" w:rsidR="00A551F3" w:rsidRDefault="00A551F3" w:rsidP="00A551F3">
      <w:pPr>
        <w:rPr>
          <w:rFonts w:ascii="Arial" w:hAnsi="Arial" w:cs="Arial"/>
          <w:color w:val="000000" w:themeColor="text1"/>
          <w:sz w:val="20"/>
          <w:szCs w:val="20"/>
          <w:u w:val="single"/>
        </w:rPr>
      </w:pPr>
    </w:p>
    <w:p w14:paraId="4EB12BDF" w14:textId="77777777" w:rsidR="00A551F3" w:rsidRPr="005D5035" w:rsidRDefault="00A551F3" w:rsidP="00A551F3">
      <w:pPr>
        <w:rPr>
          <w:rFonts w:ascii="Arial" w:hAnsi="Arial" w:cs="Arial"/>
          <w:sz w:val="20"/>
          <w:szCs w:val="20"/>
        </w:rPr>
      </w:pPr>
      <w:r>
        <w:rPr>
          <w:rFonts w:ascii="Arial" w:hAnsi="Arial" w:cs="Arial"/>
          <w:color w:val="000000" w:themeColor="text1"/>
          <w:sz w:val="20"/>
          <w:szCs w:val="20"/>
          <w:u w:val="single"/>
        </w:rPr>
        <w:t>LMCA</w:t>
      </w:r>
      <w:r>
        <w:rPr>
          <w:rFonts w:ascii="Arial" w:hAnsi="Arial" w:cs="Arial"/>
          <w:color w:val="000000" w:themeColor="text1"/>
          <w:sz w:val="20"/>
          <w:szCs w:val="20"/>
        </w:rPr>
        <w:t xml:space="preserve">: </w:t>
      </w:r>
      <w:r w:rsidRPr="00003199">
        <w:rPr>
          <w:rFonts w:ascii="Arial" w:hAnsi="Arial" w:cs="Arial"/>
          <w:color w:val="000000" w:themeColor="text1"/>
          <w:sz w:val="20"/>
          <w:szCs w:val="20"/>
        </w:rPr>
        <w:t>Colleen Baird</w:t>
      </w:r>
      <w:r>
        <w:rPr>
          <w:rFonts w:ascii="Arial" w:hAnsi="Arial" w:cs="Arial"/>
          <w:color w:val="000000" w:themeColor="text1"/>
          <w:sz w:val="20"/>
          <w:szCs w:val="20"/>
        </w:rPr>
        <w:t xml:space="preserve"> - </w:t>
      </w:r>
      <w:hyperlink r:id="rId6" w:history="1">
        <w:r w:rsidRPr="00B47423">
          <w:rPr>
            <w:rStyle w:val="Hyperlink"/>
            <w:rFonts w:ascii="Arial" w:hAnsi="Arial" w:cs="Arial"/>
            <w:sz w:val="20"/>
            <w:szCs w:val="20"/>
          </w:rPr>
          <w:t>ColleenB@lmca.net</w:t>
        </w:r>
      </w:hyperlink>
    </w:p>
    <w:p w14:paraId="7DECF275" w14:textId="77777777" w:rsidR="00A551F3" w:rsidRDefault="00A551F3" w:rsidP="00A551F3">
      <w:pPr>
        <w:rPr>
          <w:rFonts w:ascii="Arial" w:hAnsi="Arial" w:cs="Arial"/>
          <w:color w:val="000000" w:themeColor="text1"/>
          <w:sz w:val="20"/>
          <w:szCs w:val="20"/>
        </w:rPr>
      </w:pPr>
    </w:p>
    <w:p w14:paraId="4C58990D" w14:textId="2496CEA1" w:rsidR="00C07428" w:rsidRDefault="00C07428"/>
    <w:sectPr w:rsidR="00C07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7D"/>
    <w:rsid w:val="005A2D7D"/>
    <w:rsid w:val="00A551F3"/>
    <w:rsid w:val="00C07428"/>
    <w:rsid w:val="00CD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E5AB2D"/>
  <w15:chartTrackingRefBased/>
  <w15:docId w15:val="{4BA486BA-26F3-134F-AAA0-B9868E1C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eenB@lmca.net" TargetMode="External"/><Relationship Id="rId5" Type="http://schemas.openxmlformats.org/officeDocument/2006/relationships/hyperlink" Target="mailto:chris.murray@iamstobbs.com" TargetMode="External"/><Relationship Id="rId4" Type="http://schemas.openxmlformats.org/officeDocument/2006/relationships/hyperlink" Target="http://www.lm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Stanislawski</dc:creator>
  <cp:keywords/>
  <dc:description/>
  <cp:lastModifiedBy>Suzanne Stanislawski</cp:lastModifiedBy>
  <cp:revision>3</cp:revision>
  <dcterms:created xsi:type="dcterms:W3CDTF">2022-05-16T08:59:00Z</dcterms:created>
  <dcterms:modified xsi:type="dcterms:W3CDTF">2022-05-16T09:00:00Z</dcterms:modified>
</cp:coreProperties>
</file>